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9535">
      <w:pPr>
        <w:ind w:firstLine="400" w:firstLineChars="100"/>
        <w:jc w:val="center"/>
        <w:rPr>
          <w:rFonts w:hint="eastAsia" w:ascii="宋体" w:hAnsi="宋体" w:eastAsia="宋体" w:cs="宋体"/>
          <w:color w:val="0000FF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浙江广厦建设职业技术大学两校区综合楼搬迁询价函</w:t>
      </w:r>
    </w:p>
    <w:p w14:paraId="78306381">
      <w:pPr>
        <w:bidi w:val="0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根据《中华人民共和国政府采购法》及有关规定，</w:t>
      </w:r>
      <w:r>
        <w:rPr>
          <w:rFonts w:hint="eastAsia" w:ascii="宋体" w:hAnsi="宋体"/>
          <w:sz w:val="28"/>
          <w:szCs w:val="28"/>
          <w:lang w:val="en-US" w:eastAsia="zh-CN"/>
        </w:rPr>
        <w:t>根据浙江广厦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大学</w:t>
      </w:r>
      <w:r>
        <w:rPr>
          <w:rFonts w:hint="eastAsia" w:ascii="宋体" w:hAnsi="宋体" w:eastAsia="宋体"/>
          <w:b w:val="0"/>
          <w:bCs w:val="0"/>
          <w:color w:val="000000"/>
          <w:sz w:val="28"/>
          <w:szCs w:val="28"/>
        </w:rPr>
        <w:t>采购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管理办法</w:t>
      </w:r>
      <w:r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t>，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两校区综合楼搬迁</w:t>
      </w:r>
      <w:r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t>进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行询价。</w:t>
      </w:r>
    </w:p>
    <w:p w14:paraId="363D0C05">
      <w:pPr>
        <w:numPr>
          <w:ilvl w:val="0"/>
          <w:numId w:val="2"/>
        </w:numPr>
        <w:bidi w:val="0"/>
        <w:ind w:firstLine="560" w:firstLineChars="2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项目基本情况</w:t>
      </w:r>
    </w:p>
    <w:tbl>
      <w:tblPr>
        <w:tblStyle w:val="14"/>
        <w:tblpPr w:leftFromText="180" w:rightFromText="180" w:vertAnchor="text" w:horzAnchor="page" w:tblpX="1166" w:tblpY="93"/>
        <w:tblOverlap w:val="never"/>
        <w:tblW w:w="10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856"/>
        <w:gridCol w:w="1350"/>
        <w:gridCol w:w="2440"/>
        <w:gridCol w:w="1370"/>
        <w:gridCol w:w="1370"/>
      </w:tblGrid>
      <w:tr w14:paraId="19FB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 w14:paraId="4F164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56" w:type="dxa"/>
            <w:vAlign w:val="top"/>
          </w:tcPr>
          <w:p w14:paraId="5CFBD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default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搬迁内容</w:t>
            </w:r>
          </w:p>
        </w:tc>
        <w:tc>
          <w:tcPr>
            <w:tcW w:w="1350" w:type="dxa"/>
            <w:vAlign w:val="top"/>
          </w:tcPr>
          <w:p w14:paraId="3258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2440" w:type="dxa"/>
            <w:vAlign w:val="top"/>
          </w:tcPr>
          <w:p w14:paraId="67909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default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70" w:type="dxa"/>
            <w:vAlign w:val="top"/>
          </w:tcPr>
          <w:p w14:paraId="52E60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default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合价</w:t>
            </w:r>
          </w:p>
        </w:tc>
        <w:tc>
          <w:tcPr>
            <w:tcW w:w="1370" w:type="dxa"/>
            <w:vAlign w:val="top"/>
          </w:tcPr>
          <w:p w14:paraId="45624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default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2A3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920" w:type="dxa"/>
            <w:vAlign w:val="center"/>
          </w:tcPr>
          <w:p w14:paraId="177B1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教师包裹</w:t>
            </w:r>
          </w:p>
        </w:tc>
        <w:tc>
          <w:tcPr>
            <w:tcW w:w="1856" w:type="dxa"/>
            <w:vAlign w:val="center"/>
          </w:tcPr>
          <w:p w14:paraId="220099E6">
            <w:pPr>
              <w:wordWrap w:val="0"/>
              <w:rPr>
                <w:rFonts w:hint="default" w:ascii="宋体" w:hAnsi="宋体" w:eastAsia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cstheme="majorEastAsia"/>
                <w:kern w:val="0"/>
                <w:sz w:val="24"/>
                <w:lang w:val="en-US" w:eastAsia="zh-CN" w:bidi="ar"/>
              </w:rPr>
              <w:t>主要标的物为400*400*500的特厚纸箱，里面包括电脑、书籍、档案等相关杂物</w:t>
            </w:r>
          </w:p>
        </w:tc>
        <w:tc>
          <w:tcPr>
            <w:tcW w:w="1350" w:type="dxa"/>
            <w:vAlign w:val="center"/>
          </w:tcPr>
          <w:p w14:paraId="68BD7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6.1元/个</w:t>
            </w:r>
          </w:p>
        </w:tc>
        <w:tc>
          <w:tcPr>
            <w:tcW w:w="2440" w:type="dxa"/>
            <w:vAlign w:val="center"/>
          </w:tcPr>
          <w:p w14:paraId="53979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6348个</w:t>
            </w:r>
          </w:p>
        </w:tc>
        <w:tc>
          <w:tcPr>
            <w:tcW w:w="1370" w:type="dxa"/>
            <w:vAlign w:val="center"/>
          </w:tcPr>
          <w:p w14:paraId="63BDA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38722.8元</w:t>
            </w:r>
          </w:p>
        </w:tc>
        <w:tc>
          <w:tcPr>
            <w:tcW w:w="1370" w:type="dxa"/>
            <w:vMerge w:val="restart"/>
            <w:vAlign w:val="center"/>
          </w:tcPr>
          <w:p w14:paraId="6C03B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本项目按单价进行询价，数量为预估数量，具体结算以实际产生为主。</w:t>
            </w:r>
          </w:p>
        </w:tc>
      </w:tr>
      <w:tr w14:paraId="6635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920" w:type="dxa"/>
            <w:vAlign w:val="center"/>
          </w:tcPr>
          <w:p w14:paraId="2E634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办公桌椅</w:t>
            </w:r>
          </w:p>
        </w:tc>
        <w:tc>
          <w:tcPr>
            <w:tcW w:w="1856" w:type="dxa"/>
            <w:vAlign w:val="center"/>
          </w:tcPr>
          <w:p w14:paraId="16F86C93">
            <w:pPr>
              <w:wordWrap w:val="0"/>
              <w:rPr>
                <w:rFonts w:asciiTheme="majorEastAsia" w:hAnsi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每套办公桌椅包含，主桌（1</w:t>
            </w:r>
            <w:r>
              <w:rPr>
                <w:rFonts w:asciiTheme="majorEastAsia" w:hAnsiTheme="majorEastAsia" w:cstheme="majorEastAsia"/>
                <w:kern w:val="0"/>
                <w:sz w:val="24"/>
                <w:lang w:bidi="ar"/>
              </w:rPr>
              <w:t>600*700*750mm</w:t>
            </w: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）侧桌（9</w:t>
            </w:r>
            <w:r>
              <w:rPr>
                <w:rFonts w:asciiTheme="majorEastAsia" w:hAnsiTheme="majorEastAsia" w:cstheme="majorEastAsia"/>
                <w:kern w:val="0"/>
                <w:sz w:val="24"/>
                <w:lang w:bidi="ar"/>
              </w:rPr>
              <w:t>00*500*700mm</w:t>
            </w: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）底柜（4</w:t>
            </w:r>
            <w:r>
              <w:rPr>
                <w:rFonts w:asciiTheme="majorEastAsia" w:hAnsiTheme="majorEastAsia" w:cstheme="majorEastAsia"/>
                <w:kern w:val="0"/>
                <w:sz w:val="24"/>
                <w:lang w:bidi="ar"/>
              </w:rPr>
              <w:t>00*520*610mm</w:t>
            </w: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）、椅子。</w:t>
            </w:r>
          </w:p>
          <w:p w14:paraId="4AB73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费用包含拆运装，以及因搬迁产生损坏的修复费用。</w:t>
            </w:r>
          </w:p>
        </w:tc>
        <w:tc>
          <w:tcPr>
            <w:tcW w:w="1350" w:type="dxa"/>
            <w:vAlign w:val="center"/>
          </w:tcPr>
          <w:p w14:paraId="2B8DB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50元/组</w:t>
            </w:r>
          </w:p>
        </w:tc>
        <w:tc>
          <w:tcPr>
            <w:tcW w:w="2440" w:type="dxa"/>
            <w:vAlign w:val="center"/>
          </w:tcPr>
          <w:p w14:paraId="4EB54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336组</w:t>
            </w:r>
          </w:p>
        </w:tc>
        <w:tc>
          <w:tcPr>
            <w:tcW w:w="1370" w:type="dxa"/>
            <w:vAlign w:val="center"/>
          </w:tcPr>
          <w:p w14:paraId="4F7D8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16800元</w:t>
            </w:r>
          </w:p>
        </w:tc>
        <w:tc>
          <w:tcPr>
            <w:tcW w:w="1370" w:type="dxa"/>
            <w:vMerge w:val="continue"/>
            <w:tcBorders/>
            <w:vAlign w:val="center"/>
          </w:tcPr>
          <w:p w14:paraId="27F3D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75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920" w:type="dxa"/>
            <w:vAlign w:val="center"/>
          </w:tcPr>
          <w:p w14:paraId="1DCBC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文件柜</w:t>
            </w:r>
          </w:p>
        </w:tc>
        <w:tc>
          <w:tcPr>
            <w:tcW w:w="1856" w:type="dxa"/>
            <w:vAlign w:val="center"/>
          </w:tcPr>
          <w:p w14:paraId="68601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规格参数：8</w:t>
            </w:r>
            <w:r>
              <w:rPr>
                <w:rFonts w:asciiTheme="majorEastAsia" w:hAnsiTheme="majorEastAsia" w:cstheme="majorEastAsia"/>
                <w:kern w:val="0"/>
                <w:sz w:val="24"/>
                <w:lang w:bidi="ar"/>
              </w:rPr>
              <w:t>50*390*1800mm</w:t>
            </w:r>
            <w:r>
              <w:rPr>
                <w:rFonts w:hint="eastAsia" w:asciiTheme="majorEastAsia" w:hAnsiTheme="majorEastAsia" w:cstheme="majorEastAsia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Theme="majorEastAsia" w:hAnsiTheme="majorEastAsia" w:cstheme="majorEastAsia"/>
                <w:kern w:val="0"/>
                <w:sz w:val="24"/>
                <w:lang w:val="en-US" w:eastAsia="zh-CN" w:bidi="ar"/>
              </w:rPr>
              <w:t>搬迁要求同上</w:t>
            </w:r>
          </w:p>
        </w:tc>
        <w:tc>
          <w:tcPr>
            <w:tcW w:w="1350" w:type="dxa"/>
            <w:vAlign w:val="center"/>
          </w:tcPr>
          <w:p w14:paraId="15A59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20元/个</w:t>
            </w:r>
          </w:p>
        </w:tc>
        <w:tc>
          <w:tcPr>
            <w:tcW w:w="2440" w:type="dxa"/>
            <w:vAlign w:val="center"/>
          </w:tcPr>
          <w:p w14:paraId="40AE5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286个</w:t>
            </w:r>
          </w:p>
        </w:tc>
        <w:tc>
          <w:tcPr>
            <w:tcW w:w="1370" w:type="dxa"/>
            <w:vAlign w:val="center"/>
          </w:tcPr>
          <w:p w14:paraId="51FA8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5720元</w:t>
            </w:r>
          </w:p>
        </w:tc>
        <w:tc>
          <w:tcPr>
            <w:tcW w:w="1370" w:type="dxa"/>
            <w:vMerge w:val="continue"/>
            <w:tcBorders/>
            <w:vAlign w:val="center"/>
          </w:tcPr>
          <w:p w14:paraId="0B8EF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25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920" w:type="dxa"/>
            <w:vAlign w:val="center"/>
          </w:tcPr>
          <w:p w14:paraId="589A7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56" w:type="dxa"/>
            <w:vAlign w:val="center"/>
          </w:tcPr>
          <w:p w14:paraId="37257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690F5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 w14:paraId="3E8FF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15643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61242.8元</w:t>
            </w:r>
          </w:p>
        </w:tc>
        <w:tc>
          <w:tcPr>
            <w:tcW w:w="1370" w:type="dxa"/>
            <w:vMerge w:val="continue"/>
            <w:tcBorders/>
            <w:vAlign w:val="center"/>
          </w:tcPr>
          <w:p w14:paraId="350F7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CDFCD4">
      <w:pPr>
        <w:numPr>
          <w:ilvl w:val="0"/>
          <w:numId w:val="2"/>
        </w:numPr>
        <w:bidi w:val="0"/>
        <w:ind w:left="0" w:leftChars="0" w:firstLine="560" w:firstLineChars="200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资质要求</w:t>
      </w:r>
    </w:p>
    <w:p w14:paraId="2A94F0A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>请潜在供应商提供以下证明文件（均加盖本单位公章）：</w:t>
      </w:r>
    </w:p>
    <w:p w14:paraId="1BCE04DC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>（1）公司情况简介（成立时间、注册资本、持证人员规模，承接相关工程案例）。</w:t>
      </w:r>
    </w:p>
    <w:p w14:paraId="0E6354F1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 xml:space="preserve">（2） 营业执照复印件。 </w:t>
      </w:r>
    </w:p>
    <w:p w14:paraId="052B3E2F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 xml:space="preserve">（3） 报价书（见附件）。 </w:t>
      </w:r>
    </w:p>
    <w:p w14:paraId="0320D950">
      <w:pPr>
        <w:numPr>
          <w:ilvl w:val="0"/>
          <w:numId w:val="2"/>
        </w:numPr>
        <w:bidi w:val="0"/>
        <w:ind w:left="0" w:leftChars="0" w:firstLine="560" w:firstLineChars="200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报价方式 </w:t>
      </w:r>
    </w:p>
    <w:p w14:paraId="4B067354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color w:val="000000"/>
          <w:kern w:val="2"/>
          <w:sz w:val="28"/>
          <w:szCs w:val="28"/>
          <w:lang w:val="en-US" w:eastAsia="zh-CN" w:bidi="ar-SA"/>
        </w:rPr>
        <w:t>拟参与此项目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>，如报价前有疑问可来电咨询。请于</w:t>
      </w:r>
      <w:r>
        <w:rPr>
          <w:rFonts w:hint="eastAsia" w:ascii="宋体" w:hAnsi="宋体" w:eastAsia="宋体"/>
          <w:color w:val="auto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ascii="宋体" w:hAnsi="宋体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/>
          <w:color w:val="auto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/>
          <w:color w:val="auto"/>
          <w:kern w:val="2"/>
          <w:sz w:val="28"/>
          <w:szCs w:val="28"/>
          <w:lang w:val="en-US" w:eastAsia="zh-CN" w:bidi="ar-SA"/>
        </w:rPr>
        <w:t>16</w:t>
      </w:r>
      <w:r>
        <w:rPr>
          <w:rFonts w:hint="eastAsia" w:ascii="宋体" w:hAnsi="宋体" w:eastAsia="宋体"/>
          <w:color w:val="auto"/>
          <w:kern w:val="2"/>
          <w:sz w:val="28"/>
          <w:szCs w:val="28"/>
          <w:lang w:val="en-US" w:eastAsia="zh-CN" w:bidi="ar-SA"/>
        </w:rPr>
        <w:t>日1</w:t>
      </w:r>
      <w:r>
        <w:rPr>
          <w:rFonts w:hint="eastAsia" w:ascii="宋体" w:hAnsi="宋体"/>
          <w:color w:val="auto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/>
          <w:color w:val="auto"/>
          <w:kern w:val="2"/>
          <w:sz w:val="28"/>
          <w:szCs w:val="28"/>
          <w:lang w:val="en-US" w:eastAsia="zh-CN" w:bidi="ar-SA"/>
        </w:rPr>
        <w:t>时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>前将最终报价书（必须标明明确价格）及相关证明文件递交至浙江省东阳市广福东街1号浙江广厦建设职业技术大学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，过期视为放弃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>。</w:t>
      </w:r>
    </w:p>
    <w:p w14:paraId="2F6049AB">
      <w:pPr>
        <w:numPr>
          <w:ilvl w:val="0"/>
          <w:numId w:val="0"/>
        </w:numPr>
        <w:bidi w:val="0"/>
        <w:ind w:firstLine="560" w:firstLineChars="200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四、项目联系人及联系方式</w:t>
      </w:r>
    </w:p>
    <w:p w14:paraId="62437368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>联系人：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陈云舟，朱建娣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>电话：0579-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86668921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18267929900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>；</w:t>
      </w:r>
    </w:p>
    <w:p w14:paraId="64A6779A">
      <w:pPr>
        <w:pStyle w:val="11"/>
        <w:numPr>
          <w:ilvl w:val="0"/>
          <w:numId w:val="0"/>
        </w:numPr>
        <w:ind w:firstLine="4200" w:firstLineChars="1500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282FBB93">
      <w:pPr>
        <w:pStyle w:val="11"/>
        <w:numPr>
          <w:ilvl w:val="0"/>
          <w:numId w:val="0"/>
        </w:numPr>
        <w:ind w:firstLine="4200" w:firstLineChars="15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浙江广厦建设职业技术大学 </w:t>
      </w:r>
    </w:p>
    <w:p w14:paraId="065DE8F8">
      <w:pPr>
        <w:pStyle w:val="11"/>
        <w:numPr>
          <w:ilvl w:val="0"/>
          <w:numId w:val="0"/>
        </w:numPr>
        <w:ind w:firstLine="5040" w:firstLineChars="1800"/>
        <w:rPr>
          <w:rFonts w:hint="default" w:ascii="宋体" w:hAnsi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日</w:t>
      </w:r>
    </w:p>
    <w:p w14:paraId="0E348205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43DB66A3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170876EA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35319568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46625AC3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363B5C3A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25B483F4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2AD13054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7EFBFA20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213A1F26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5444B56B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16456E6A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46CE647A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09E332FE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 w14:paraId="2CF243B8">
      <w:pPr>
        <w:pStyle w:val="11"/>
        <w:numPr>
          <w:ilvl w:val="0"/>
          <w:numId w:val="0"/>
        </w:numPr>
        <w:rPr>
          <w:rFonts w:hint="eastAsia" w:ascii="宋体" w:hAnsi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附件：</w:t>
      </w:r>
    </w:p>
    <w:p w14:paraId="68C58E22">
      <w:pPr>
        <w:pStyle w:val="11"/>
        <w:numPr>
          <w:ilvl w:val="0"/>
          <w:numId w:val="0"/>
        </w:numPr>
        <w:ind w:firstLine="560" w:firstLineChars="200"/>
        <w:rPr>
          <w:rFonts w:hint="default" w:ascii="宋体" w:hAnsi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       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两校区综合楼搬迁报价表</w:t>
      </w:r>
    </w:p>
    <w:p w14:paraId="7E162E01">
      <w:pPr>
        <w:pStyle w:val="11"/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询价须知：</w:t>
      </w:r>
    </w:p>
    <w:tbl>
      <w:tblPr>
        <w:tblStyle w:val="14"/>
        <w:tblpPr w:leftFromText="180" w:rightFromText="180" w:vertAnchor="text" w:horzAnchor="page" w:tblpX="1166" w:tblpY="93"/>
        <w:tblOverlap w:val="never"/>
        <w:tblW w:w="10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856"/>
        <w:gridCol w:w="1350"/>
        <w:gridCol w:w="2440"/>
        <w:gridCol w:w="1370"/>
        <w:gridCol w:w="1370"/>
      </w:tblGrid>
      <w:tr w14:paraId="61D1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 w14:paraId="0C714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56" w:type="dxa"/>
            <w:vAlign w:val="top"/>
          </w:tcPr>
          <w:p w14:paraId="6ECA8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default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搬迁内容</w:t>
            </w:r>
          </w:p>
        </w:tc>
        <w:tc>
          <w:tcPr>
            <w:tcW w:w="1350" w:type="dxa"/>
            <w:vAlign w:val="top"/>
          </w:tcPr>
          <w:p w14:paraId="2646B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2440" w:type="dxa"/>
            <w:vAlign w:val="top"/>
          </w:tcPr>
          <w:p w14:paraId="7C750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default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70" w:type="dxa"/>
            <w:vAlign w:val="top"/>
          </w:tcPr>
          <w:p w14:paraId="0117E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default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合价</w:t>
            </w:r>
          </w:p>
        </w:tc>
        <w:tc>
          <w:tcPr>
            <w:tcW w:w="1370" w:type="dxa"/>
            <w:vAlign w:val="top"/>
          </w:tcPr>
          <w:p w14:paraId="06BD3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ind w:right="0" w:rightChars="0"/>
              <w:jc w:val="center"/>
              <w:rPr>
                <w:rFonts w:hint="default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F9E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920" w:type="dxa"/>
            <w:vAlign w:val="center"/>
          </w:tcPr>
          <w:p w14:paraId="0489B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教师包裹</w:t>
            </w:r>
          </w:p>
        </w:tc>
        <w:tc>
          <w:tcPr>
            <w:tcW w:w="1856" w:type="dxa"/>
            <w:vAlign w:val="center"/>
          </w:tcPr>
          <w:p w14:paraId="3FDB70DB">
            <w:pPr>
              <w:wordWrap w:val="0"/>
              <w:rPr>
                <w:rFonts w:hint="default" w:ascii="宋体" w:hAnsi="宋体" w:eastAsia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cstheme="majorEastAsia"/>
                <w:kern w:val="0"/>
                <w:sz w:val="24"/>
                <w:lang w:val="en-US" w:eastAsia="zh-CN" w:bidi="ar"/>
              </w:rPr>
              <w:t>主要标的物为400*400*500的特厚纸箱，里面包括电脑、书籍、档案等相关杂物</w:t>
            </w:r>
          </w:p>
        </w:tc>
        <w:tc>
          <w:tcPr>
            <w:tcW w:w="1350" w:type="dxa"/>
            <w:vAlign w:val="center"/>
          </w:tcPr>
          <w:p w14:paraId="61BA0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元/个</w:t>
            </w:r>
          </w:p>
        </w:tc>
        <w:tc>
          <w:tcPr>
            <w:tcW w:w="2440" w:type="dxa"/>
            <w:vAlign w:val="center"/>
          </w:tcPr>
          <w:p w14:paraId="5B4B5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6348个</w:t>
            </w:r>
          </w:p>
        </w:tc>
        <w:tc>
          <w:tcPr>
            <w:tcW w:w="1370" w:type="dxa"/>
            <w:vAlign w:val="center"/>
          </w:tcPr>
          <w:p w14:paraId="1CA07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1370" w:type="dxa"/>
            <w:vMerge w:val="restart"/>
            <w:vAlign w:val="center"/>
          </w:tcPr>
          <w:p w14:paraId="460CD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本项目按单价进行询价，数量为预估数量，具体结算以实际产生为主。</w:t>
            </w:r>
          </w:p>
        </w:tc>
      </w:tr>
      <w:tr w14:paraId="3B39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920" w:type="dxa"/>
            <w:vAlign w:val="center"/>
          </w:tcPr>
          <w:p w14:paraId="15814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办公桌椅</w:t>
            </w:r>
          </w:p>
        </w:tc>
        <w:tc>
          <w:tcPr>
            <w:tcW w:w="1856" w:type="dxa"/>
            <w:vAlign w:val="center"/>
          </w:tcPr>
          <w:p w14:paraId="7E446C59">
            <w:pPr>
              <w:wordWrap w:val="0"/>
              <w:rPr>
                <w:rFonts w:asciiTheme="majorEastAsia" w:hAnsi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每套办公桌椅包含，主桌（1</w:t>
            </w:r>
            <w:r>
              <w:rPr>
                <w:rFonts w:asciiTheme="majorEastAsia" w:hAnsiTheme="majorEastAsia" w:cstheme="majorEastAsia"/>
                <w:kern w:val="0"/>
                <w:sz w:val="24"/>
                <w:lang w:bidi="ar"/>
              </w:rPr>
              <w:t>600*700*750mm</w:t>
            </w: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）侧桌（9</w:t>
            </w:r>
            <w:r>
              <w:rPr>
                <w:rFonts w:asciiTheme="majorEastAsia" w:hAnsiTheme="majorEastAsia" w:cstheme="majorEastAsia"/>
                <w:kern w:val="0"/>
                <w:sz w:val="24"/>
                <w:lang w:bidi="ar"/>
              </w:rPr>
              <w:t>00*500*700mm</w:t>
            </w: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）底柜（4</w:t>
            </w:r>
            <w:r>
              <w:rPr>
                <w:rFonts w:asciiTheme="majorEastAsia" w:hAnsiTheme="majorEastAsia" w:cstheme="majorEastAsia"/>
                <w:kern w:val="0"/>
                <w:sz w:val="24"/>
                <w:lang w:bidi="ar"/>
              </w:rPr>
              <w:t>00*520*610mm</w:t>
            </w: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）、椅子。</w:t>
            </w:r>
          </w:p>
          <w:p w14:paraId="59BD1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费用包含拆运装，以及因搬迁产生损坏的修复费用。</w:t>
            </w:r>
          </w:p>
        </w:tc>
        <w:tc>
          <w:tcPr>
            <w:tcW w:w="1350" w:type="dxa"/>
            <w:vAlign w:val="center"/>
          </w:tcPr>
          <w:p w14:paraId="7F59B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元/组</w:t>
            </w:r>
          </w:p>
        </w:tc>
        <w:tc>
          <w:tcPr>
            <w:tcW w:w="2440" w:type="dxa"/>
            <w:vAlign w:val="center"/>
          </w:tcPr>
          <w:p w14:paraId="0D61D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336组</w:t>
            </w:r>
          </w:p>
        </w:tc>
        <w:tc>
          <w:tcPr>
            <w:tcW w:w="1370" w:type="dxa"/>
            <w:vAlign w:val="center"/>
          </w:tcPr>
          <w:p w14:paraId="52FAD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1370" w:type="dxa"/>
            <w:vMerge w:val="continue"/>
            <w:vAlign w:val="center"/>
          </w:tcPr>
          <w:p w14:paraId="1078C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08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920" w:type="dxa"/>
            <w:vAlign w:val="center"/>
          </w:tcPr>
          <w:p w14:paraId="764EE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文件柜</w:t>
            </w:r>
          </w:p>
        </w:tc>
        <w:tc>
          <w:tcPr>
            <w:tcW w:w="1856" w:type="dxa"/>
            <w:vAlign w:val="center"/>
          </w:tcPr>
          <w:p w14:paraId="2F74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  <w:t>规格参数：8</w:t>
            </w:r>
            <w:r>
              <w:rPr>
                <w:rFonts w:asciiTheme="majorEastAsia" w:hAnsiTheme="majorEastAsia" w:cstheme="majorEastAsia"/>
                <w:kern w:val="0"/>
                <w:sz w:val="24"/>
                <w:lang w:bidi="ar"/>
              </w:rPr>
              <w:t>50*390*1800mm</w:t>
            </w:r>
            <w:r>
              <w:rPr>
                <w:rFonts w:hint="eastAsia" w:asciiTheme="majorEastAsia" w:hAnsiTheme="majorEastAsia" w:cstheme="majorEastAsia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Theme="majorEastAsia" w:hAnsiTheme="majorEastAsia" w:cstheme="majorEastAsia"/>
                <w:kern w:val="0"/>
                <w:sz w:val="24"/>
                <w:lang w:val="en-US" w:eastAsia="zh-CN" w:bidi="ar"/>
              </w:rPr>
              <w:t>搬迁要求同上</w:t>
            </w:r>
          </w:p>
        </w:tc>
        <w:tc>
          <w:tcPr>
            <w:tcW w:w="1350" w:type="dxa"/>
            <w:vAlign w:val="center"/>
          </w:tcPr>
          <w:p w14:paraId="57ADA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元/个</w:t>
            </w:r>
          </w:p>
        </w:tc>
        <w:tc>
          <w:tcPr>
            <w:tcW w:w="2440" w:type="dxa"/>
            <w:vAlign w:val="center"/>
          </w:tcPr>
          <w:p w14:paraId="1F9A3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286个</w:t>
            </w:r>
          </w:p>
        </w:tc>
        <w:tc>
          <w:tcPr>
            <w:tcW w:w="1370" w:type="dxa"/>
            <w:vAlign w:val="center"/>
          </w:tcPr>
          <w:p w14:paraId="0695E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1370" w:type="dxa"/>
            <w:vMerge w:val="continue"/>
            <w:vAlign w:val="center"/>
          </w:tcPr>
          <w:p w14:paraId="5AEC6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73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920" w:type="dxa"/>
            <w:vAlign w:val="center"/>
          </w:tcPr>
          <w:p w14:paraId="4D3C5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56" w:type="dxa"/>
            <w:vAlign w:val="center"/>
          </w:tcPr>
          <w:p w14:paraId="1BA9C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rPr>
                <w:rFonts w:hint="eastAsia" w:asciiTheme="majorEastAsia" w:hAnsiTheme="majorEastAsia" w:cstheme="majorEastAsia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1C87C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 w14:paraId="1279C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18F54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1370" w:type="dxa"/>
            <w:vMerge w:val="continue"/>
            <w:vAlign w:val="center"/>
          </w:tcPr>
          <w:p w14:paraId="738D7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4289E8E">
      <w:pPr>
        <w:pStyle w:val="11"/>
        <w:numPr>
          <w:ilvl w:val="0"/>
          <w:numId w:val="0"/>
        </w:numPr>
        <w:ind w:firstLine="560" w:firstLineChars="200"/>
        <w:rPr>
          <w:rFonts w:hint="default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最终报价：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元</w:t>
      </w:r>
    </w:p>
    <w:p w14:paraId="3BA9FDDA">
      <w:pPr>
        <w:pStyle w:val="11"/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color w:val="auto"/>
          <w:kern w:val="2"/>
          <w:sz w:val="28"/>
          <w:szCs w:val="28"/>
          <w:lang w:val="en-US" w:eastAsia="zh-CN" w:bidi="ar-SA"/>
        </w:rPr>
        <w:t>最终报价上限为</w:t>
      </w:r>
      <w:r>
        <w:rPr>
          <w:rFonts w:hint="eastAsia" w:ascii="宋体" w:hAnsi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61242.8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</w:rPr>
        <w:t>元（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陆万壹仟贰佰肆拾贰元捌角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</w:rPr>
        <w:t>）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超过无效。</w:t>
      </w:r>
    </w:p>
    <w:p w14:paraId="336660B8">
      <w:pPr>
        <w:pStyle w:val="11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报价单位（盖章）：</w:t>
      </w:r>
    </w:p>
    <w:p w14:paraId="34B164D1">
      <w:pPr>
        <w:pStyle w:val="11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联系人及号码：</w:t>
      </w:r>
    </w:p>
    <w:sectPr>
      <w:pgSz w:w="11906" w:h="16838"/>
      <w:pgMar w:top="283" w:right="1800" w:bottom="1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multilevel"/>
    <w:tmpl w:val="00000026"/>
    <w:lvl w:ilvl="0" w:tentative="0">
      <w:start w:val="1"/>
      <w:numFmt w:val="decimal"/>
      <w:pStyle w:val="4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3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1">
    <w:nsid w:val="479080CA"/>
    <w:multiLevelType w:val="singleLevel"/>
    <w:tmpl w:val="479080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ZDhkNmRmODYyZGI1YTQ4YjA3MzE2NzA5NzM0MDMifQ=="/>
  </w:docVars>
  <w:rsids>
    <w:rsidRoot w:val="00000000"/>
    <w:rsid w:val="01140146"/>
    <w:rsid w:val="013A1240"/>
    <w:rsid w:val="023A4BFB"/>
    <w:rsid w:val="023F66B6"/>
    <w:rsid w:val="034033E2"/>
    <w:rsid w:val="05134BF2"/>
    <w:rsid w:val="072916E2"/>
    <w:rsid w:val="0AEB73DB"/>
    <w:rsid w:val="0AF33435"/>
    <w:rsid w:val="0D091D9A"/>
    <w:rsid w:val="13BC1A2D"/>
    <w:rsid w:val="1CEF1001"/>
    <w:rsid w:val="1D7656ED"/>
    <w:rsid w:val="1E146BA1"/>
    <w:rsid w:val="1FCE75D9"/>
    <w:rsid w:val="2035186A"/>
    <w:rsid w:val="204A02A8"/>
    <w:rsid w:val="26AD333E"/>
    <w:rsid w:val="2B1C4F36"/>
    <w:rsid w:val="33BE2200"/>
    <w:rsid w:val="348D07ED"/>
    <w:rsid w:val="369754C7"/>
    <w:rsid w:val="36AC716F"/>
    <w:rsid w:val="37753A04"/>
    <w:rsid w:val="37D57725"/>
    <w:rsid w:val="39AC56D7"/>
    <w:rsid w:val="39E979AB"/>
    <w:rsid w:val="3B0953A8"/>
    <w:rsid w:val="3BB82A02"/>
    <w:rsid w:val="3CE82ECA"/>
    <w:rsid w:val="3EF913BF"/>
    <w:rsid w:val="411A11A4"/>
    <w:rsid w:val="41727EE5"/>
    <w:rsid w:val="429B0BAB"/>
    <w:rsid w:val="46B02CAB"/>
    <w:rsid w:val="4944272D"/>
    <w:rsid w:val="4C495EC4"/>
    <w:rsid w:val="4D0F7FFF"/>
    <w:rsid w:val="4FFF2FD6"/>
    <w:rsid w:val="514C1822"/>
    <w:rsid w:val="530B54BF"/>
    <w:rsid w:val="555649EC"/>
    <w:rsid w:val="57EE5DF6"/>
    <w:rsid w:val="583B0514"/>
    <w:rsid w:val="5C442521"/>
    <w:rsid w:val="6138591F"/>
    <w:rsid w:val="62157A0E"/>
    <w:rsid w:val="66992558"/>
    <w:rsid w:val="6AD45380"/>
    <w:rsid w:val="6C8A3DA7"/>
    <w:rsid w:val="70BC582D"/>
    <w:rsid w:val="73AB01D2"/>
    <w:rsid w:val="73EC5630"/>
    <w:rsid w:val="74464FA3"/>
    <w:rsid w:val="746E7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</w:rPr>
  </w:style>
  <w:style w:type="paragraph" w:customStyle="1" w:styleId="3">
    <w:name w:val="一级条标题"/>
    <w:basedOn w:val="4"/>
    <w:next w:val="5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4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默认段落字体1"/>
    <w:link w:val="1"/>
    <w:semiHidden/>
    <w:qFormat/>
    <w:uiPriority w:val="0"/>
  </w:style>
  <w:style w:type="table" w:customStyle="1" w:styleId="10">
    <w:name w:val="普通表格1"/>
    <w:semiHidden/>
    <w:qFormat/>
    <w:uiPriority w:val="0"/>
  </w:style>
  <w:style w:type="paragraph" w:customStyle="1" w:styleId="11">
    <w:name w:val="正文文本1"/>
    <w:basedOn w:val="1"/>
    <w:qFormat/>
    <w:uiPriority w:val="0"/>
    <w:pPr>
      <w:spacing w:after="120"/>
    </w:pPr>
    <w:rPr>
      <w:rFonts w:ascii="Times New Roman" w:hAnsi="Times New Roman"/>
      <w:szCs w:val="20"/>
    </w:r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正文首行缩进1"/>
    <w:basedOn w:val="1"/>
    <w:qFormat/>
    <w:uiPriority w:val="0"/>
    <w:pPr>
      <w:spacing w:after="0"/>
      <w:ind w:firstLine="720"/>
      <w:jc w:val="both"/>
    </w:pPr>
    <w:rPr>
      <w:rFonts w:ascii="Times New Roman" w:hAnsi="Times New Roman" w:eastAsia="仿宋_GB2312"/>
      <w:sz w:val="24"/>
      <w:szCs w:val="20"/>
    </w:rPr>
  </w:style>
  <w:style w:type="table" w:customStyle="1" w:styleId="14">
    <w:name w:val="网格型1"/>
    <w:basedOn w:val="10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596</Words>
  <Characters>651</Characters>
  <Lines>0</Lines>
  <Paragraphs>0</Paragraphs>
  <TotalTime>9</TotalTime>
  <ScaleCrop>false</ScaleCrop>
  <LinksUpToDate>false</LinksUpToDate>
  <CharactersWithSpaces>674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2024-10-21T02:12:00Z</dcterms:created>
  <dc:creator>宋朱缘@朱宋琦 妈妈</dc:creator>
  <cp:lastModifiedBy>书与玫瑰</cp:lastModifiedBy>
  <dcterms:modified xsi:type="dcterms:W3CDTF">2026-07-13T03:27:25Z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1C8F059053764427975BAC1C24E0CC2B_13</vt:lpwstr>
  </property>
  <property fmtid="{D5CDD505-2E9C-101B-9397-08002B2CF9AE}" pid="4" name="KSOTemplateDocerSaveRecord">
    <vt:lpwstr>eyJoZGlkIjoiZjkxOTU2MTI1ZGI2Njg0NmU2OWQzYTViYWU3MTdiNmMiLCJ1c2VySWQiOiIzODUwNzUxNjEifQ==</vt:lpwstr>
  </property>
</Properties>
</file>